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63" w:rsidRDefault="00812563" w:rsidP="00812563">
      <w:pPr>
        <w:ind w:right="75"/>
        <w:jc w:val="right"/>
        <w:rPr>
          <w:rFonts w:ascii="Times New Roman" w:eastAsia="Times New Roman" w:hAnsi="Times New Roman"/>
          <w:sz w:val="24"/>
          <w:lang w:val="en-US"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«В регистр»</w:t>
      </w:r>
    </w:p>
    <w:p w:rsidR="00812563" w:rsidRDefault="00812563" w:rsidP="00812563">
      <w:pPr>
        <w:ind w:right="75"/>
        <w:jc w:val="center"/>
        <w:rPr>
          <w:rFonts w:ascii="Times New Roman" w:eastAsia="Times New Roman" w:hAnsi="Times New Roman"/>
          <w:sz w:val="28"/>
          <w:lang w:eastAsia="ar-SA"/>
        </w:rPr>
      </w:pPr>
      <w:r>
        <w:rPr>
          <w:rFonts w:ascii="Times New Roman" w:eastAsia="Times New Roman" w:hAnsi="Times New Roman"/>
          <w:noProof/>
          <w:sz w:val="12"/>
          <w:lang w:eastAsia="ru-RU"/>
        </w:rPr>
        <w:drawing>
          <wp:inline distT="0" distB="0" distL="0" distR="0">
            <wp:extent cx="4095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563" w:rsidRDefault="00812563" w:rsidP="00812563">
      <w:pPr>
        <w:ind w:right="75"/>
        <w:jc w:val="center"/>
        <w:rPr>
          <w:rFonts w:ascii="Times New Roman" w:eastAsia="Times New Roman" w:hAnsi="Times New Roman"/>
          <w:sz w:val="28"/>
          <w:lang w:eastAsia="ar-SA"/>
        </w:rPr>
      </w:pPr>
    </w:p>
    <w:p w:rsidR="00812563" w:rsidRDefault="00812563" w:rsidP="00812563">
      <w:pPr>
        <w:pStyle w:val="5"/>
        <w:tabs>
          <w:tab w:val="left" w:pos="0"/>
        </w:tabs>
        <w:ind w:right="75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АДМИНИСТРАЦИЯ ГОРОДА ЮГОРСКА</w:t>
      </w:r>
    </w:p>
    <w:p w:rsidR="00812563" w:rsidRDefault="00812563" w:rsidP="00812563">
      <w:pPr>
        <w:tabs>
          <w:tab w:val="left" w:pos="0"/>
        </w:tabs>
        <w:ind w:right="7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812563" w:rsidRDefault="00812563" w:rsidP="00812563">
      <w:pPr>
        <w:ind w:right="75"/>
        <w:rPr>
          <w:rFonts w:ascii="Times New Roman" w:eastAsia="Times New Roman" w:hAnsi="Times New Roman"/>
          <w:sz w:val="28"/>
          <w:szCs w:val="34"/>
          <w:lang w:eastAsia="ar-SA"/>
        </w:rPr>
      </w:pPr>
    </w:p>
    <w:p w:rsidR="00812563" w:rsidRPr="00E741C3" w:rsidRDefault="00812563" w:rsidP="00812563">
      <w:pPr>
        <w:pStyle w:val="6"/>
        <w:tabs>
          <w:tab w:val="left" w:pos="0"/>
        </w:tabs>
        <w:ind w:right="75"/>
        <w:rPr>
          <w:rFonts w:ascii="Times New Roman" w:eastAsia="Times New Roman" w:hAnsi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/>
          <w:sz w:val="36"/>
          <w:szCs w:val="36"/>
          <w:lang w:eastAsia="ar-SA"/>
        </w:rPr>
        <w:t xml:space="preserve">П О С Т А Н О В Л Е Н И Е </w:t>
      </w:r>
      <w:r w:rsidRPr="00E741C3">
        <w:rPr>
          <w:rFonts w:ascii="Times New Roman" w:hAnsi="Times New Roman"/>
          <w:sz w:val="36"/>
          <w:lang/>
        </w:rPr>
        <w:t>(проект)</w:t>
      </w:r>
    </w:p>
    <w:p w:rsidR="00812563" w:rsidRDefault="00812563" w:rsidP="00812563">
      <w:pPr>
        <w:tabs>
          <w:tab w:val="left" w:pos="0"/>
        </w:tabs>
        <w:ind w:right="75"/>
        <w:jc w:val="center"/>
        <w:rPr>
          <w:rFonts w:ascii="Times New Roman" w:eastAsia="Times New Roman" w:hAnsi="Times New Roman"/>
          <w:sz w:val="40"/>
          <w:lang w:eastAsia="ar-SA"/>
        </w:rPr>
      </w:pPr>
    </w:p>
    <w:p w:rsidR="00812563" w:rsidRDefault="00812563" w:rsidP="00812563">
      <w:pPr>
        <w:pStyle w:val="a3"/>
        <w:ind w:right="7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от ________                                                                    </w:t>
      </w:r>
      <w:r>
        <w:rPr>
          <w:rFonts w:ascii="Times New Roman" w:hAnsi="Times New Roman" w:cs="Tahoma"/>
          <w:sz w:val="24"/>
          <w:lang/>
        </w:rPr>
        <w:t xml:space="preserve">     </w:t>
      </w:r>
      <w:r>
        <w:rPr>
          <w:rFonts w:ascii="Times New Roman" w:hAnsi="Times New Roman" w:cs="Tahoma"/>
          <w:sz w:val="24"/>
          <w:lang/>
        </w:rPr>
        <w:t xml:space="preserve">                                                 № _______</w:t>
      </w:r>
      <w:r>
        <w:rPr>
          <w:rFonts w:ascii="Times New Roman" w:hAnsi="Times New Roman" w:cs="Tahoma"/>
          <w:sz w:val="24"/>
          <w:lang/>
        </w:rPr>
        <w:br/>
      </w:r>
    </w:p>
    <w:p w:rsidR="00812563" w:rsidRDefault="00812563" w:rsidP="00812563">
      <w:pPr>
        <w:ind w:right="7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О внесении изменений в  </w:t>
      </w:r>
    </w:p>
    <w:p w:rsidR="00812563" w:rsidRDefault="00812563" w:rsidP="00812563">
      <w:pPr>
        <w:ind w:right="7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постановление администрации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</w:p>
    <w:p w:rsidR="00812563" w:rsidRDefault="00812563" w:rsidP="00812563">
      <w:pPr>
        <w:ind w:right="7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>от 13.01.2011 № 16</w:t>
      </w:r>
      <w:bookmarkStart w:id="0" w:name="_GoBack"/>
      <w:bookmarkEnd w:id="0"/>
    </w:p>
    <w:p w:rsidR="00812563" w:rsidRDefault="00812563" w:rsidP="00812563">
      <w:pPr>
        <w:ind w:right="75"/>
        <w:jc w:val="both"/>
        <w:rPr>
          <w:rFonts w:ascii="Times New Roman" w:hAnsi="Times New Roman" w:cs="Tahoma"/>
          <w:sz w:val="24"/>
          <w:lang/>
        </w:rPr>
      </w:pPr>
    </w:p>
    <w:p w:rsidR="00812563" w:rsidRDefault="00812563" w:rsidP="00812563">
      <w:pPr>
        <w:ind w:right="75"/>
        <w:jc w:val="both"/>
        <w:rPr>
          <w:rFonts w:ascii="Times New Roman" w:hAnsi="Times New Roman" w:cs="Tahoma"/>
          <w:sz w:val="24"/>
          <w:lang/>
        </w:rPr>
      </w:pPr>
    </w:p>
    <w:p w:rsidR="00812563" w:rsidRPr="009D6642" w:rsidRDefault="00812563" w:rsidP="00812563">
      <w:pPr>
        <w:pStyle w:val="Standard"/>
        <w:ind w:firstLine="709"/>
        <w:jc w:val="both"/>
        <w:rPr>
          <w:lang w:val="ru-RU"/>
        </w:rPr>
      </w:pPr>
      <w:r>
        <w:rPr>
          <w:color w:val="auto"/>
          <w:lang w:val="ru-RU"/>
        </w:rPr>
        <w:t xml:space="preserve">В целях эффективного исполнения мероприятий </w:t>
      </w:r>
      <w:r>
        <w:rPr>
          <w:rFonts w:eastAsia="Times New Roman" w:cs="Times New Roman"/>
          <w:color w:val="auto"/>
          <w:lang w:val="ru-RU" w:bidi="ar-SA"/>
        </w:rPr>
        <w:t xml:space="preserve">долгосрочной целевой программы </w:t>
      </w:r>
      <w:r>
        <w:rPr>
          <w:color w:val="auto"/>
          <w:lang w:val="ru-RU"/>
        </w:rPr>
        <w:t xml:space="preserve">«Дополнительные меры социальной поддержки и социальной помощи отдельным категориям граждан города </w:t>
      </w:r>
      <w:proofErr w:type="spellStart"/>
      <w:r>
        <w:rPr>
          <w:color w:val="auto"/>
          <w:lang w:val="ru-RU"/>
        </w:rPr>
        <w:t>Югорска</w:t>
      </w:r>
      <w:proofErr w:type="spellEnd"/>
      <w:r>
        <w:rPr>
          <w:color w:val="auto"/>
          <w:lang w:val="ru-RU"/>
        </w:rPr>
        <w:t xml:space="preserve"> на 2011 — 2013 годы»:</w:t>
      </w:r>
    </w:p>
    <w:p w:rsidR="00812563" w:rsidRDefault="00812563" w:rsidP="00812563">
      <w:pPr>
        <w:ind w:right="75"/>
        <w:jc w:val="both"/>
        <w:rPr>
          <w:rFonts w:ascii="Times New Roman" w:hAnsi="Times New Roman" w:cs="Tahoma"/>
          <w:bCs/>
          <w:sz w:val="24"/>
          <w:lang/>
        </w:rPr>
      </w:pPr>
      <w:r>
        <w:rPr>
          <w:rFonts w:ascii="Times New Roman" w:hAnsi="Times New Roman" w:cs="Tahoma"/>
          <w:bCs/>
          <w:sz w:val="24"/>
          <w:lang/>
        </w:rPr>
        <w:tab/>
        <w:t xml:space="preserve"> 1. Внести в постановление администрации города </w:t>
      </w:r>
      <w:proofErr w:type="spellStart"/>
      <w:r>
        <w:rPr>
          <w:rFonts w:ascii="Times New Roman" w:hAnsi="Times New Roman" w:cs="Tahoma"/>
          <w:bCs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bCs/>
          <w:sz w:val="24"/>
          <w:lang/>
        </w:rPr>
        <w:t xml:space="preserve"> от 13.01.2011 № 16 «О создании Комиссии по распределению средств Программы» следующие изменения:</w:t>
      </w:r>
    </w:p>
    <w:p w:rsidR="00812563" w:rsidRDefault="00812563" w:rsidP="00812563">
      <w:pPr>
        <w:pStyle w:val="Standard"/>
        <w:ind w:firstLine="708"/>
        <w:jc w:val="both"/>
        <w:rPr>
          <w:color w:val="auto"/>
          <w:lang w:val="ru-RU"/>
        </w:rPr>
      </w:pPr>
      <w:r w:rsidRPr="000535E0">
        <w:rPr>
          <w:bCs/>
          <w:lang w:val="ru-RU"/>
        </w:rPr>
        <w:t xml:space="preserve"> 1.1 В Приложении 1 к постановлению </w:t>
      </w:r>
      <w:r w:rsidRPr="00196927">
        <w:rPr>
          <w:bCs/>
          <w:lang w:val="ru-RU"/>
        </w:rPr>
        <w:t xml:space="preserve">«Положение о Комиссии по распределению средств Программы «Дополнительные меры социальной поддержки и социальной помощи отдельным категориям граждан города </w:t>
      </w:r>
      <w:proofErr w:type="spellStart"/>
      <w:r w:rsidRPr="00196927">
        <w:rPr>
          <w:bCs/>
          <w:lang w:val="ru-RU"/>
        </w:rPr>
        <w:t>Югорска</w:t>
      </w:r>
      <w:proofErr w:type="spellEnd"/>
      <w:r w:rsidRPr="00196927">
        <w:rPr>
          <w:bCs/>
          <w:lang w:val="ru-RU"/>
        </w:rPr>
        <w:t xml:space="preserve"> на 2011-2013 годы»</w:t>
      </w:r>
      <w:r w:rsidRPr="00196927">
        <w:rPr>
          <w:rFonts w:eastAsia="Times New Roman"/>
          <w:lang w:val="ru-RU" w:eastAsia="ar-SA"/>
        </w:rPr>
        <w:t xml:space="preserve"> </w:t>
      </w:r>
      <w:r>
        <w:rPr>
          <w:rFonts w:eastAsia="Times New Roman"/>
          <w:lang w:val="ru-RU" w:eastAsia="ar-SA"/>
        </w:rPr>
        <w:t>подпункт</w:t>
      </w:r>
      <w:r w:rsidRPr="00196927">
        <w:rPr>
          <w:rFonts w:eastAsia="Times New Roman"/>
          <w:lang w:val="ru-RU" w:eastAsia="ar-SA"/>
        </w:rPr>
        <w:t xml:space="preserve"> 2.1.8. раздела 2 «Порядок обращения в Комиссию и условия предоставления мер социальной поддержки и социальной помощи для отдельных категорий граждан» </w:t>
      </w:r>
      <w:r>
        <w:rPr>
          <w:color w:val="auto"/>
          <w:lang w:val="ru-RU"/>
        </w:rPr>
        <w:t>изложить в следующей редакции:</w:t>
      </w:r>
    </w:p>
    <w:p w:rsidR="00812563" w:rsidRDefault="00812563" w:rsidP="00812563">
      <w:pPr>
        <w:pStyle w:val="a5"/>
        <w:tabs>
          <w:tab w:val="left" w:pos="0"/>
          <w:tab w:val="left" w:pos="540"/>
          <w:tab w:val="left" w:pos="135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tab/>
        <w:t>«</w:t>
      </w:r>
      <w:r>
        <w:rPr>
          <w:rFonts w:ascii="Times New Roman" w:eastAsia="Times New Roman" w:hAnsi="Times New Roman"/>
          <w:sz w:val="24"/>
          <w:lang w:eastAsia="ar-SA"/>
        </w:rPr>
        <w:t>2.1.8.  Оплата стоимости проезда и провоза багажа пенсионерам, вышедшим на пенсию из бюджетных организаций в случае переезда к новому месту жительства в другую местность.</w:t>
      </w:r>
    </w:p>
    <w:p w:rsidR="00812563" w:rsidRDefault="00812563" w:rsidP="00812563">
      <w:pPr>
        <w:pStyle w:val="a5"/>
        <w:tabs>
          <w:tab w:val="left" w:pos="0"/>
          <w:tab w:val="left" w:pos="540"/>
          <w:tab w:val="left" w:pos="135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 xml:space="preserve"> Оплата стоимости проезда и провоза багажа производится пенсионерам, имеющим стаж работы не менее пяти лет в организациях, финансируемых из местного бюджета, и уволившимся из этих организаций в связи с выходом на пенсию, по фактическим расходам на проезд и провоз багажа весом до пяти тонн в пределах территории Российской Федерации, но не свыше тарифов, предусмотренных соответственно для проезда (перевозок) и провоза багажа водным, железнодорожным и автомобильным транспортом (за исключением такси).</w:t>
      </w:r>
    </w:p>
    <w:p w:rsidR="00812563" w:rsidRDefault="00812563" w:rsidP="00812563">
      <w:pPr>
        <w:pStyle w:val="a5"/>
        <w:tabs>
          <w:tab w:val="left" w:pos="0"/>
          <w:tab w:val="left" w:pos="540"/>
          <w:tab w:val="left" w:pos="135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 xml:space="preserve">Комиссия принимает решение о выплате материальной помощи лицам, указанным в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п.п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>. 2.1.8., на основании предоставленных документов:</w:t>
      </w:r>
    </w:p>
    <w:p w:rsidR="00812563" w:rsidRDefault="00812563" w:rsidP="00812563">
      <w:pPr>
        <w:pStyle w:val="a5"/>
        <w:tabs>
          <w:tab w:val="left" w:pos="0"/>
          <w:tab w:val="left" w:pos="540"/>
          <w:tab w:val="left" w:pos="135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 xml:space="preserve">  а) заявление с указанием лицевого счета в кредитной организации;</w:t>
      </w:r>
    </w:p>
    <w:p w:rsidR="00812563" w:rsidRDefault="00812563" w:rsidP="00812563">
      <w:pPr>
        <w:pStyle w:val="a5"/>
        <w:tabs>
          <w:tab w:val="left" w:pos="0"/>
          <w:tab w:val="left" w:pos="540"/>
          <w:tab w:val="left" w:pos="135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 xml:space="preserve">   б) паспорт заявителя;</w:t>
      </w:r>
    </w:p>
    <w:p w:rsidR="00812563" w:rsidRDefault="00812563" w:rsidP="00812563">
      <w:pPr>
        <w:pStyle w:val="a5"/>
        <w:tabs>
          <w:tab w:val="left" w:pos="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>в) проездные документы (билеты, чеки) и квитанции на провоз багажа;</w:t>
      </w:r>
    </w:p>
    <w:p w:rsidR="00812563" w:rsidRDefault="00812563" w:rsidP="00812563">
      <w:pPr>
        <w:pStyle w:val="a5"/>
        <w:tabs>
          <w:tab w:val="left" w:pos="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>г) заверенная копия трудовой книжки;</w:t>
      </w:r>
    </w:p>
    <w:p w:rsidR="00812563" w:rsidRDefault="00812563" w:rsidP="00812563">
      <w:pPr>
        <w:pStyle w:val="a5"/>
        <w:tabs>
          <w:tab w:val="left" w:pos="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>д) листок убытия;</w:t>
      </w:r>
    </w:p>
    <w:p w:rsidR="00812563" w:rsidRDefault="00812563" w:rsidP="00812563">
      <w:pPr>
        <w:pStyle w:val="a5"/>
        <w:tabs>
          <w:tab w:val="left" w:pos="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>е)  пенсионное удостоверение;</w:t>
      </w:r>
    </w:p>
    <w:p w:rsidR="00812563" w:rsidRPr="00E01C3B" w:rsidRDefault="00812563" w:rsidP="00812563">
      <w:pPr>
        <w:pStyle w:val="a5"/>
        <w:tabs>
          <w:tab w:val="left" w:pos="0"/>
        </w:tabs>
        <w:ind w:right="75" w:firstLine="0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ab/>
        <w:t>ж) свидетельство о присвоении ИНН.»</w:t>
      </w:r>
    </w:p>
    <w:p w:rsidR="00812563" w:rsidRDefault="00812563" w:rsidP="00812563">
      <w:pPr>
        <w:tabs>
          <w:tab w:val="left" w:pos="1211"/>
        </w:tabs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             2. 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>.</w:t>
      </w:r>
    </w:p>
    <w:p w:rsidR="00812563" w:rsidRPr="00196927" w:rsidRDefault="00812563" w:rsidP="00812563">
      <w:pPr>
        <w:tabs>
          <w:tab w:val="left" w:pos="1211"/>
        </w:tabs>
        <w:ind w:firstLine="810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812563" w:rsidRDefault="00812563" w:rsidP="00812563">
      <w:pPr>
        <w:ind w:right="75"/>
        <w:jc w:val="both"/>
        <w:rPr>
          <w:rFonts w:ascii="Times New Roman" w:eastAsia="Times New Roman" w:hAnsi="Times New Roman"/>
          <w:b/>
          <w:bCs/>
          <w:sz w:val="24"/>
          <w:lang/>
        </w:rPr>
      </w:pPr>
    </w:p>
    <w:p w:rsidR="00812563" w:rsidRDefault="00812563" w:rsidP="00812563">
      <w:pPr>
        <w:ind w:right="75"/>
        <w:jc w:val="both"/>
        <w:rPr>
          <w:rFonts w:ascii="Times New Roman" w:eastAsia="Times New Roman" w:hAnsi="Times New Roman"/>
          <w:b/>
          <w:bCs/>
          <w:sz w:val="24"/>
          <w:lang/>
        </w:rPr>
      </w:pPr>
    </w:p>
    <w:p w:rsidR="00812563" w:rsidRPr="00196927" w:rsidRDefault="00812563" w:rsidP="00812563">
      <w:pPr>
        <w:ind w:right="75"/>
        <w:jc w:val="both"/>
        <w:rPr>
          <w:rFonts w:ascii="Times New Roman" w:eastAsia="Times New Roman" w:hAnsi="Times New Roman"/>
          <w:b/>
          <w:sz w:val="24"/>
          <w:lang/>
        </w:rPr>
      </w:pPr>
      <w:r>
        <w:rPr>
          <w:rFonts w:ascii="Times New Roman" w:eastAsia="Times New Roman" w:hAnsi="Times New Roman"/>
          <w:b/>
          <w:sz w:val="24"/>
          <w:lang/>
        </w:rPr>
        <w:t xml:space="preserve">Глава администрации города </w:t>
      </w:r>
      <w:proofErr w:type="spellStart"/>
      <w:r>
        <w:rPr>
          <w:rFonts w:ascii="Times New Roman" w:eastAsia="Times New Roman" w:hAnsi="Times New Roman"/>
          <w:b/>
          <w:sz w:val="24"/>
          <w:lang/>
        </w:rPr>
        <w:t>Югорска</w:t>
      </w:r>
      <w:proofErr w:type="spellEnd"/>
      <w:r>
        <w:rPr>
          <w:rFonts w:ascii="Times New Roman" w:eastAsia="Times New Roman" w:hAnsi="Times New Roman"/>
          <w:b/>
          <w:sz w:val="24"/>
          <w:lang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sz w:val="24"/>
          <w:lang/>
        </w:rPr>
        <w:t xml:space="preserve">  </w:t>
      </w:r>
      <w:r>
        <w:rPr>
          <w:rFonts w:ascii="Times New Roman" w:eastAsia="Times New Roman" w:hAnsi="Times New Roman"/>
          <w:b/>
          <w:sz w:val="24"/>
          <w:lang/>
        </w:rPr>
        <w:t xml:space="preserve">                    М.И. </w:t>
      </w:r>
      <w:proofErr w:type="spellStart"/>
      <w:r>
        <w:rPr>
          <w:rFonts w:ascii="Times New Roman" w:eastAsia="Times New Roman" w:hAnsi="Times New Roman"/>
          <w:b/>
          <w:sz w:val="24"/>
          <w:lang/>
        </w:rPr>
        <w:t>Бодак</w:t>
      </w:r>
      <w:proofErr w:type="spellEnd"/>
    </w:p>
    <w:p w:rsidR="00812563" w:rsidRDefault="00812563" w:rsidP="00812563">
      <w:pPr>
        <w:pStyle w:val="Standard"/>
        <w:tabs>
          <w:tab w:val="left" w:pos="1211"/>
        </w:tabs>
        <w:jc w:val="both"/>
        <w:rPr>
          <w:color w:val="auto"/>
          <w:lang w:val="ru-RU"/>
        </w:rPr>
      </w:pPr>
    </w:p>
    <w:p w:rsidR="00812563" w:rsidRDefault="00812563" w:rsidP="00812563">
      <w:pPr>
        <w:pStyle w:val="Standard"/>
        <w:tabs>
          <w:tab w:val="left" w:pos="1211"/>
        </w:tabs>
        <w:jc w:val="both"/>
        <w:rPr>
          <w:color w:val="auto"/>
          <w:lang w:val="ru-RU"/>
        </w:rPr>
      </w:pPr>
    </w:p>
    <w:p w:rsidR="00812563" w:rsidRDefault="00812563" w:rsidP="00812563">
      <w:pPr>
        <w:pStyle w:val="Standard"/>
        <w:tabs>
          <w:tab w:val="left" w:pos="1211"/>
        </w:tabs>
        <w:jc w:val="both"/>
        <w:rPr>
          <w:color w:val="auto"/>
          <w:lang w:val="ru-RU"/>
        </w:rPr>
      </w:pPr>
    </w:p>
    <w:p w:rsidR="00812563" w:rsidRDefault="00812563" w:rsidP="00812563">
      <w:pPr>
        <w:pStyle w:val="Standard"/>
        <w:tabs>
          <w:tab w:val="left" w:pos="1211"/>
        </w:tabs>
        <w:jc w:val="both"/>
        <w:rPr>
          <w:color w:val="auto"/>
          <w:lang w:val="ru-RU"/>
        </w:rPr>
      </w:pPr>
    </w:p>
    <w:p w:rsidR="00812563" w:rsidRDefault="00812563" w:rsidP="00812563">
      <w:pPr>
        <w:pStyle w:val="Standard"/>
        <w:tabs>
          <w:tab w:val="left" w:pos="1211"/>
        </w:tabs>
        <w:jc w:val="both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Исполнитель:</w:t>
      </w:r>
    </w:p>
    <w:p w:rsidR="00812563" w:rsidRDefault="00812563" w:rsidP="00812563">
      <w:pPr>
        <w:pStyle w:val="Standard"/>
        <w:tabs>
          <w:tab w:val="left" w:pos="1211"/>
        </w:tabs>
        <w:jc w:val="both"/>
        <w:rPr>
          <w:color w:val="auto"/>
          <w:lang w:val="ru-RU"/>
        </w:rPr>
      </w:pPr>
      <w:r>
        <w:rPr>
          <w:color w:val="auto"/>
          <w:lang w:val="ru-RU"/>
        </w:rPr>
        <w:t>Отдел по здравоохранения</w:t>
      </w: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jc w:val="both"/>
        <w:rPr>
          <w:rFonts w:eastAsia="Times New Roman" w:cs="Times New Roman"/>
          <w:color w:val="auto"/>
          <w:lang w:val="ru-RU" w:bidi="ar-SA"/>
        </w:rPr>
      </w:pPr>
      <w:r>
        <w:rPr>
          <w:rFonts w:eastAsia="Times New Roman" w:cs="Times New Roman"/>
          <w:color w:val="auto"/>
          <w:lang w:val="ru-RU" w:bidi="ar-SA"/>
        </w:rPr>
        <w:t xml:space="preserve">Проект постановления администрации города </w:t>
      </w:r>
      <w:proofErr w:type="spellStart"/>
      <w:r>
        <w:rPr>
          <w:rFonts w:eastAsia="Times New Roman" w:cs="Times New Roman"/>
          <w:color w:val="auto"/>
          <w:lang w:val="ru-RU" w:bidi="ar-SA"/>
        </w:rPr>
        <w:t>Югорска</w:t>
      </w:r>
      <w:proofErr w:type="spellEnd"/>
      <w:r>
        <w:rPr>
          <w:rFonts w:eastAsia="Times New Roman" w:cs="Times New Roman"/>
          <w:color w:val="auto"/>
          <w:lang w:val="ru-RU" w:bidi="ar-SA"/>
        </w:rPr>
        <w:t xml:space="preserve"> коррупционных факторов не содержит.</w:t>
      </w:r>
    </w:p>
    <w:p w:rsidR="00812563" w:rsidRDefault="00812563" w:rsidP="00812563">
      <w:pPr>
        <w:pStyle w:val="Standard"/>
        <w:jc w:val="both"/>
        <w:rPr>
          <w:rFonts w:eastAsia="Times New Roman" w:cs="Times New Roman"/>
          <w:color w:val="auto"/>
          <w:lang w:val="ru-RU" w:bidi="ar-SA"/>
        </w:rPr>
      </w:pPr>
      <w:r>
        <w:rPr>
          <w:rFonts w:eastAsia="Times New Roman" w:cs="Times New Roman"/>
          <w:color w:val="auto"/>
          <w:lang w:val="ru-RU" w:bidi="ar-SA"/>
        </w:rPr>
        <w:t>Начальник отдела по здравоохранению</w:t>
      </w:r>
    </w:p>
    <w:p w:rsidR="00812563" w:rsidRDefault="00812563" w:rsidP="00812563">
      <w:pPr>
        <w:pStyle w:val="Standard"/>
        <w:jc w:val="both"/>
        <w:rPr>
          <w:rFonts w:eastAsia="Times New Roman" w:cs="Times New Roman"/>
          <w:color w:val="auto"/>
          <w:lang w:val="ru-RU" w:bidi="ar-SA"/>
        </w:rPr>
      </w:pPr>
      <w:r>
        <w:rPr>
          <w:rFonts w:eastAsia="Times New Roman" w:cs="Times New Roman"/>
          <w:color w:val="auto"/>
          <w:lang w:val="ru-RU" w:bidi="ar-SA"/>
        </w:rPr>
        <w:t>и социальным вопросам                                                                                                     В. В. Иванов</w:t>
      </w: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jc w:val="both"/>
        <w:rPr>
          <w:color w:val="auto"/>
          <w:lang w:val="ru-RU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Согласовано:                                                                                                                   Рассылка:                                                                         </w:t>
      </w:r>
    </w:p>
    <w:p w:rsidR="00812563" w:rsidRPr="009D6642" w:rsidRDefault="00812563" w:rsidP="00812563">
      <w:pPr>
        <w:pStyle w:val="Standard"/>
        <w:tabs>
          <w:tab w:val="left" w:pos="0"/>
        </w:tabs>
        <w:spacing w:line="360" w:lineRule="auto"/>
        <w:rPr>
          <w:lang w:val="ru-RU"/>
        </w:rPr>
      </w:pPr>
      <w:r>
        <w:rPr>
          <w:color w:val="auto"/>
          <w:lang w:val="ru-RU"/>
        </w:rPr>
        <w:t>Заместитель главы администрации                          Т. И. </w:t>
      </w:r>
      <w:proofErr w:type="spellStart"/>
      <w:r>
        <w:rPr>
          <w:color w:val="auto"/>
          <w:lang w:val="ru-RU"/>
        </w:rPr>
        <w:t>Долгодворова</w:t>
      </w:r>
      <w:proofErr w:type="spellEnd"/>
      <w:r>
        <w:rPr>
          <w:color w:val="auto"/>
          <w:lang w:val="ru-RU"/>
        </w:rPr>
        <w:t xml:space="preserve">                    </w:t>
      </w:r>
      <w:r>
        <w:rPr>
          <w:color w:val="auto"/>
        </w:rPr>
        <w:t>V</w:t>
      </w:r>
      <w:r>
        <w:rPr>
          <w:color w:val="auto"/>
          <w:lang w:val="ru-RU"/>
        </w:rPr>
        <w:br/>
      </w:r>
      <w:r>
        <w:rPr>
          <w:rFonts w:eastAsia="Times New Roman" w:cs="Times New Roman"/>
          <w:color w:val="auto"/>
          <w:lang w:val="ru-RU" w:bidi="ar-SA"/>
        </w:rPr>
        <w:t>Заместитель главы администрации                                   В. А. </w:t>
      </w:r>
      <w:proofErr w:type="spellStart"/>
      <w:r>
        <w:rPr>
          <w:rFonts w:eastAsia="Times New Roman" w:cs="Times New Roman"/>
          <w:color w:val="auto"/>
          <w:lang w:val="ru-RU" w:bidi="ar-SA"/>
        </w:rPr>
        <w:t>Княжева</w:t>
      </w:r>
      <w:proofErr w:type="spellEnd"/>
      <w:r>
        <w:rPr>
          <w:color w:val="auto"/>
          <w:lang w:val="ru-RU"/>
        </w:rPr>
        <w:t xml:space="preserve">                  отдел по здрав.</w:t>
      </w:r>
    </w:p>
    <w:p w:rsidR="00812563" w:rsidRPr="009D6642" w:rsidRDefault="00812563" w:rsidP="00812563">
      <w:pPr>
        <w:pStyle w:val="Standard"/>
        <w:tabs>
          <w:tab w:val="left" w:pos="1211"/>
        </w:tabs>
        <w:spacing w:line="360" w:lineRule="auto"/>
        <w:jc w:val="both"/>
        <w:rPr>
          <w:lang w:val="ru-RU"/>
        </w:rPr>
      </w:pPr>
      <w:r>
        <w:rPr>
          <w:color w:val="auto"/>
          <w:lang w:val="ru-RU"/>
        </w:rPr>
        <w:t xml:space="preserve">Департамент финансов                                                      Л. И. Горшкова                  </w:t>
      </w:r>
      <w:r>
        <w:rPr>
          <w:color w:val="auto"/>
        </w:rPr>
        <w:t>V</w:t>
      </w:r>
    </w:p>
    <w:p w:rsidR="00812563" w:rsidRPr="009D6642" w:rsidRDefault="00812563" w:rsidP="00812563">
      <w:pPr>
        <w:pStyle w:val="Standard"/>
        <w:tabs>
          <w:tab w:val="left" w:pos="1211"/>
        </w:tabs>
        <w:spacing w:line="360" w:lineRule="auto"/>
        <w:jc w:val="both"/>
        <w:rPr>
          <w:lang w:val="ru-RU"/>
        </w:rPr>
      </w:pPr>
      <w:r>
        <w:rPr>
          <w:color w:val="auto"/>
          <w:lang w:val="ru-RU"/>
        </w:rPr>
        <w:t xml:space="preserve">Управление экономической политики                             И. В. </w:t>
      </w:r>
      <w:proofErr w:type="spellStart"/>
      <w:r>
        <w:rPr>
          <w:color w:val="auto"/>
          <w:lang w:val="ru-RU"/>
        </w:rPr>
        <w:t>Грудцына</w:t>
      </w:r>
      <w:proofErr w:type="spellEnd"/>
      <w:r>
        <w:rPr>
          <w:color w:val="auto"/>
          <w:lang w:val="ru-RU"/>
        </w:rPr>
        <w:t xml:space="preserve">                   </w:t>
      </w:r>
      <w:r>
        <w:rPr>
          <w:color w:val="auto"/>
        </w:rPr>
        <w:t>V</w:t>
      </w: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  <w:r>
        <w:rPr>
          <w:color w:val="auto"/>
          <w:lang w:val="ru-RU"/>
        </w:rPr>
        <w:t xml:space="preserve">Главный бухгалтер                                                          Л. А. Михайлова                   </w:t>
      </w:r>
      <w:r>
        <w:rPr>
          <w:color w:val="auto"/>
        </w:rPr>
        <w:t>V</w:t>
      </w:r>
      <w:r>
        <w:rPr>
          <w:rFonts w:eastAsia="Times New Roman" w:cs="Times New Roman"/>
          <w:color w:val="auto"/>
          <w:lang w:val="ru-RU" w:bidi="ar-SA"/>
        </w:rPr>
        <w:br/>
        <w:t xml:space="preserve">Юридическое управление                                                  А. В. Бородкин                  </w:t>
      </w:r>
      <w:r>
        <w:rPr>
          <w:rFonts w:eastAsia="Times New Roman" w:cs="Times New Roman"/>
          <w:color w:val="auto"/>
          <w:lang w:bidi="ar-SA"/>
        </w:rPr>
        <w:t>V</w:t>
      </w:r>
      <w:r>
        <w:rPr>
          <w:rFonts w:eastAsia="Times New Roman" w:cs="Times New Roman"/>
          <w:color w:val="auto"/>
          <w:lang w:val="ru-RU" w:bidi="ar-SA"/>
        </w:rPr>
        <w:br/>
      </w:r>
      <w:r w:rsidRPr="008B3C3E">
        <w:rPr>
          <w:rFonts w:eastAsia="Times New Roman"/>
          <w:lang w:val="ru-RU" w:eastAsia="ar-SA"/>
        </w:rPr>
        <w:t xml:space="preserve"> </w:t>
      </w: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812563" w:rsidRDefault="00812563" w:rsidP="00812563">
      <w:pPr>
        <w:pStyle w:val="Standard"/>
        <w:tabs>
          <w:tab w:val="left" w:pos="1211"/>
        </w:tabs>
        <w:spacing w:line="360" w:lineRule="auto"/>
        <w:rPr>
          <w:rFonts w:eastAsia="Times New Roman"/>
          <w:lang w:val="ru-RU" w:eastAsia="ar-SA"/>
        </w:rPr>
      </w:pPr>
    </w:p>
    <w:p w:rsidR="009E6159" w:rsidRDefault="009E6159"/>
    <w:sectPr w:rsidR="009E6159" w:rsidSect="00812563">
      <w:pgSz w:w="11907" w:h="16840" w:code="9"/>
      <w:pgMar w:top="397" w:right="567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C2"/>
    <w:rsid w:val="00001980"/>
    <w:rsid w:val="00006AE5"/>
    <w:rsid w:val="000159F0"/>
    <w:rsid w:val="0001605E"/>
    <w:rsid w:val="000224E6"/>
    <w:rsid w:val="00023EE4"/>
    <w:rsid w:val="00024696"/>
    <w:rsid w:val="00031A7A"/>
    <w:rsid w:val="00036223"/>
    <w:rsid w:val="00036E58"/>
    <w:rsid w:val="00043478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5C73"/>
    <w:rsid w:val="0009645C"/>
    <w:rsid w:val="000B1FF6"/>
    <w:rsid w:val="000B2236"/>
    <w:rsid w:val="000B61B9"/>
    <w:rsid w:val="000C685C"/>
    <w:rsid w:val="000D032C"/>
    <w:rsid w:val="000D1CD0"/>
    <w:rsid w:val="000D315F"/>
    <w:rsid w:val="000E00FA"/>
    <w:rsid w:val="00106C86"/>
    <w:rsid w:val="001113C2"/>
    <w:rsid w:val="001172F8"/>
    <w:rsid w:val="00126E20"/>
    <w:rsid w:val="001306B2"/>
    <w:rsid w:val="001334A2"/>
    <w:rsid w:val="001344A4"/>
    <w:rsid w:val="00141362"/>
    <w:rsid w:val="00142A64"/>
    <w:rsid w:val="001524D7"/>
    <w:rsid w:val="0016375A"/>
    <w:rsid w:val="0017320C"/>
    <w:rsid w:val="001B074B"/>
    <w:rsid w:val="001B4C67"/>
    <w:rsid w:val="001D1E25"/>
    <w:rsid w:val="001D4616"/>
    <w:rsid w:val="001D4A13"/>
    <w:rsid w:val="001E0833"/>
    <w:rsid w:val="0020320B"/>
    <w:rsid w:val="00210132"/>
    <w:rsid w:val="00220782"/>
    <w:rsid w:val="0023365C"/>
    <w:rsid w:val="00233D28"/>
    <w:rsid w:val="00236871"/>
    <w:rsid w:val="00237ED4"/>
    <w:rsid w:val="0024312B"/>
    <w:rsid w:val="0025488F"/>
    <w:rsid w:val="00256851"/>
    <w:rsid w:val="00270B80"/>
    <w:rsid w:val="00274B8F"/>
    <w:rsid w:val="002758B6"/>
    <w:rsid w:val="002870E6"/>
    <w:rsid w:val="0029336E"/>
    <w:rsid w:val="002A5CD4"/>
    <w:rsid w:val="002A7688"/>
    <w:rsid w:val="002B1EDD"/>
    <w:rsid w:val="002D0735"/>
    <w:rsid w:val="002D43A6"/>
    <w:rsid w:val="002D4502"/>
    <w:rsid w:val="002F3D9D"/>
    <w:rsid w:val="002F5B2A"/>
    <w:rsid w:val="003164E2"/>
    <w:rsid w:val="00317DA7"/>
    <w:rsid w:val="00326201"/>
    <w:rsid w:val="00334044"/>
    <w:rsid w:val="00340D88"/>
    <w:rsid w:val="00346957"/>
    <w:rsid w:val="00347DD0"/>
    <w:rsid w:val="00351E17"/>
    <w:rsid w:val="00362671"/>
    <w:rsid w:val="003675D5"/>
    <w:rsid w:val="003713B3"/>
    <w:rsid w:val="00384629"/>
    <w:rsid w:val="00384A04"/>
    <w:rsid w:val="003B0DFB"/>
    <w:rsid w:val="003B2604"/>
    <w:rsid w:val="003B3D0B"/>
    <w:rsid w:val="003C03D2"/>
    <w:rsid w:val="003D3650"/>
    <w:rsid w:val="003D403A"/>
    <w:rsid w:val="003E25C5"/>
    <w:rsid w:val="003E4757"/>
    <w:rsid w:val="003E62D3"/>
    <w:rsid w:val="003F1423"/>
    <w:rsid w:val="003F6848"/>
    <w:rsid w:val="0041515E"/>
    <w:rsid w:val="00415968"/>
    <w:rsid w:val="00416886"/>
    <w:rsid w:val="004220F3"/>
    <w:rsid w:val="00422A13"/>
    <w:rsid w:val="004350AC"/>
    <w:rsid w:val="0045064E"/>
    <w:rsid w:val="00451E02"/>
    <w:rsid w:val="0046013D"/>
    <w:rsid w:val="00463368"/>
    <w:rsid w:val="004665E1"/>
    <w:rsid w:val="004675D1"/>
    <w:rsid w:val="00495018"/>
    <w:rsid w:val="004A1097"/>
    <w:rsid w:val="004B530C"/>
    <w:rsid w:val="004B62C1"/>
    <w:rsid w:val="004B667C"/>
    <w:rsid w:val="004C771E"/>
    <w:rsid w:val="004D1057"/>
    <w:rsid w:val="004D7935"/>
    <w:rsid w:val="004E14BB"/>
    <w:rsid w:val="004E383E"/>
    <w:rsid w:val="004E6836"/>
    <w:rsid w:val="00501B3F"/>
    <w:rsid w:val="005123E1"/>
    <w:rsid w:val="00527505"/>
    <w:rsid w:val="0053308B"/>
    <w:rsid w:val="00537A14"/>
    <w:rsid w:val="005703BE"/>
    <w:rsid w:val="00586157"/>
    <w:rsid w:val="0058778D"/>
    <w:rsid w:val="005A0616"/>
    <w:rsid w:val="005A3D3A"/>
    <w:rsid w:val="005A4FF9"/>
    <w:rsid w:val="005B1EE4"/>
    <w:rsid w:val="005B5553"/>
    <w:rsid w:val="005C28A3"/>
    <w:rsid w:val="005C4B27"/>
    <w:rsid w:val="005C7132"/>
    <w:rsid w:val="005D0D2E"/>
    <w:rsid w:val="005D2D9F"/>
    <w:rsid w:val="005E34A0"/>
    <w:rsid w:val="005E38AB"/>
    <w:rsid w:val="005E6CD8"/>
    <w:rsid w:val="00606783"/>
    <w:rsid w:val="00607394"/>
    <w:rsid w:val="00620BA2"/>
    <w:rsid w:val="00626F24"/>
    <w:rsid w:val="006314CB"/>
    <w:rsid w:val="00637BDB"/>
    <w:rsid w:val="00640304"/>
    <w:rsid w:val="00643CC8"/>
    <w:rsid w:val="006454FB"/>
    <w:rsid w:val="00653252"/>
    <w:rsid w:val="00654F28"/>
    <w:rsid w:val="0066439A"/>
    <w:rsid w:val="00671B38"/>
    <w:rsid w:val="00673175"/>
    <w:rsid w:val="0068436F"/>
    <w:rsid w:val="006901C8"/>
    <w:rsid w:val="006922EA"/>
    <w:rsid w:val="00694476"/>
    <w:rsid w:val="00696C27"/>
    <w:rsid w:val="006A5034"/>
    <w:rsid w:val="006C1361"/>
    <w:rsid w:val="006C7B88"/>
    <w:rsid w:val="006D7110"/>
    <w:rsid w:val="006F5007"/>
    <w:rsid w:val="006F7FDD"/>
    <w:rsid w:val="007019F1"/>
    <w:rsid w:val="00701F6C"/>
    <w:rsid w:val="00704752"/>
    <w:rsid w:val="00706B97"/>
    <w:rsid w:val="007443ED"/>
    <w:rsid w:val="007478E0"/>
    <w:rsid w:val="007531B0"/>
    <w:rsid w:val="0075518A"/>
    <w:rsid w:val="007617FE"/>
    <w:rsid w:val="00780D6D"/>
    <w:rsid w:val="007A6203"/>
    <w:rsid w:val="007B04C1"/>
    <w:rsid w:val="007C38F2"/>
    <w:rsid w:val="007D2C8A"/>
    <w:rsid w:val="007D78F1"/>
    <w:rsid w:val="007E6FCF"/>
    <w:rsid w:val="007F0CB3"/>
    <w:rsid w:val="007F521C"/>
    <w:rsid w:val="008076D7"/>
    <w:rsid w:val="00812563"/>
    <w:rsid w:val="00814980"/>
    <w:rsid w:val="008317F4"/>
    <w:rsid w:val="00836D65"/>
    <w:rsid w:val="00842DAE"/>
    <w:rsid w:val="008462B8"/>
    <w:rsid w:val="0084736B"/>
    <w:rsid w:val="008560A8"/>
    <w:rsid w:val="008576CB"/>
    <w:rsid w:val="00860A8B"/>
    <w:rsid w:val="00860B55"/>
    <w:rsid w:val="00865497"/>
    <w:rsid w:val="00872341"/>
    <w:rsid w:val="008746A8"/>
    <w:rsid w:val="0087497F"/>
    <w:rsid w:val="008A3810"/>
    <w:rsid w:val="008A7D20"/>
    <w:rsid w:val="008C33B4"/>
    <w:rsid w:val="008D1268"/>
    <w:rsid w:val="008E1C50"/>
    <w:rsid w:val="008E6EE4"/>
    <w:rsid w:val="008F2E40"/>
    <w:rsid w:val="009055D1"/>
    <w:rsid w:val="00906837"/>
    <w:rsid w:val="0091011A"/>
    <w:rsid w:val="009145E9"/>
    <w:rsid w:val="009177F3"/>
    <w:rsid w:val="00920BA8"/>
    <w:rsid w:val="009213C2"/>
    <w:rsid w:val="00922B45"/>
    <w:rsid w:val="00925338"/>
    <w:rsid w:val="0094195F"/>
    <w:rsid w:val="00943D52"/>
    <w:rsid w:val="00944980"/>
    <w:rsid w:val="009461F2"/>
    <w:rsid w:val="00947800"/>
    <w:rsid w:val="0096728F"/>
    <w:rsid w:val="0097713E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C6C7E"/>
    <w:rsid w:val="009D182B"/>
    <w:rsid w:val="009D4382"/>
    <w:rsid w:val="009D66EE"/>
    <w:rsid w:val="009E6159"/>
    <w:rsid w:val="00A100DC"/>
    <w:rsid w:val="00A131F5"/>
    <w:rsid w:val="00A17719"/>
    <w:rsid w:val="00A238E4"/>
    <w:rsid w:val="00A32445"/>
    <w:rsid w:val="00A35A8F"/>
    <w:rsid w:val="00A376E7"/>
    <w:rsid w:val="00A50ACF"/>
    <w:rsid w:val="00A519BE"/>
    <w:rsid w:val="00A566A8"/>
    <w:rsid w:val="00A60643"/>
    <w:rsid w:val="00A60D4B"/>
    <w:rsid w:val="00A626C8"/>
    <w:rsid w:val="00A63CC8"/>
    <w:rsid w:val="00A64353"/>
    <w:rsid w:val="00A756E0"/>
    <w:rsid w:val="00A76D4A"/>
    <w:rsid w:val="00A776DB"/>
    <w:rsid w:val="00A8058F"/>
    <w:rsid w:val="00A8304C"/>
    <w:rsid w:val="00A85644"/>
    <w:rsid w:val="00A87493"/>
    <w:rsid w:val="00A90CF9"/>
    <w:rsid w:val="00A9139C"/>
    <w:rsid w:val="00A97F21"/>
    <w:rsid w:val="00AA5E59"/>
    <w:rsid w:val="00AA636F"/>
    <w:rsid w:val="00AB06B0"/>
    <w:rsid w:val="00AB5531"/>
    <w:rsid w:val="00AC01BA"/>
    <w:rsid w:val="00AC1C0B"/>
    <w:rsid w:val="00AD2482"/>
    <w:rsid w:val="00AD3154"/>
    <w:rsid w:val="00AD3CC8"/>
    <w:rsid w:val="00AD6105"/>
    <w:rsid w:val="00AF5A3C"/>
    <w:rsid w:val="00AF624B"/>
    <w:rsid w:val="00B10A92"/>
    <w:rsid w:val="00B17B38"/>
    <w:rsid w:val="00B20F7F"/>
    <w:rsid w:val="00B26A35"/>
    <w:rsid w:val="00B42DCE"/>
    <w:rsid w:val="00B46E09"/>
    <w:rsid w:val="00B609B8"/>
    <w:rsid w:val="00B61C26"/>
    <w:rsid w:val="00B6470B"/>
    <w:rsid w:val="00B73F45"/>
    <w:rsid w:val="00B814BA"/>
    <w:rsid w:val="00B83F06"/>
    <w:rsid w:val="00B86B9B"/>
    <w:rsid w:val="00B96E8C"/>
    <w:rsid w:val="00BB4075"/>
    <w:rsid w:val="00BB4CA5"/>
    <w:rsid w:val="00BB4E21"/>
    <w:rsid w:val="00BB671A"/>
    <w:rsid w:val="00BC2B1C"/>
    <w:rsid w:val="00BD0B26"/>
    <w:rsid w:val="00BD5A87"/>
    <w:rsid w:val="00BE1271"/>
    <w:rsid w:val="00BF7D96"/>
    <w:rsid w:val="00C05024"/>
    <w:rsid w:val="00C0629D"/>
    <w:rsid w:val="00C06AB8"/>
    <w:rsid w:val="00C06E8F"/>
    <w:rsid w:val="00C07567"/>
    <w:rsid w:val="00C11B05"/>
    <w:rsid w:val="00C15D3B"/>
    <w:rsid w:val="00C24B05"/>
    <w:rsid w:val="00C3125D"/>
    <w:rsid w:val="00C31659"/>
    <w:rsid w:val="00C448C5"/>
    <w:rsid w:val="00C47C87"/>
    <w:rsid w:val="00C50CF1"/>
    <w:rsid w:val="00C61935"/>
    <w:rsid w:val="00C7411A"/>
    <w:rsid w:val="00C75BD2"/>
    <w:rsid w:val="00C831C2"/>
    <w:rsid w:val="00C84196"/>
    <w:rsid w:val="00CA46A9"/>
    <w:rsid w:val="00CA7A8A"/>
    <w:rsid w:val="00CB1D24"/>
    <w:rsid w:val="00CB6D81"/>
    <w:rsid w:val="00CD781D"/>
    <w:rsid w:val="00D00DA8"/>
    <w:rsid w:val="00D02F80"/>
    <w:rsid w:val="00D11223"/>
    <w:rsid w:val="00D304C8"/>
    <w:rsid w:val="00D348CA"/>
    <w:rsid w:val="00D3545B"/>
    <w:rsid w:val="00D56531"/>
    <w:rsid w:val="00D57285"/>
    <w:rsid w:val="00D57502"/>
    <w:rsid w:val="00D60101"/>
    <w:rsid w:val="00D610EA"/>
    <w:rsid w:val="00D63775"/>
    <w:rsid w:val="00D83E49"/>
    <w:rsid w:val="00D96048"/>
    <w:rsid w:val="00D96802"/>
    <w:rsid w:val="00DA07FE"/>
    <w:rsid w:val="00DA3989"/>
    <w:rsid w:val="00DB37B4"/>
    <w:rsid w:val="00DC5B04"/>
    <w:rsid w:val="00DC62A5"/>
    <w:rsid w:val="00DD19F1"/>
    <w:rsid w:val="00DD677D"/>
    <w:rsid w:val="00DF113E"/>
    <w:rsid w:val="00DF2F48"/>
    <w:rsid w:val="00DF47A9"/>
    <w:rsid w:val="00E04C15"/>
    <w:rsid w:val="00E12CC4"/>
    <w:rsid w:val="00E2678B"/>
    <w:rsid w:val="00E3277E"/>
    <w:rsid w:val="00E345A1"/>
    <w:rsid w:val="00E6504A"/>
    <w:rsid w:val="00E96806"/>
    <w:rsid w:val="00EA5C65"/>
    <w:rsid w:val="00EA6199"/>
    <w:rsid w:val="00EB4151"/>
    <w:rsid w:val="00ED2375"/>
    <w:rsid w:val="00EE012E"/>
    <w:rsid w:val="00EF06A1"/>
    <w:rsid w:val="00EF4BF1"/>
    <w:rsid w:val="00F10A96"/>
    <w:rsid w:val="00F21A84"/>
    <w:rsid w:val="00F22197"/>
    <w:rsid w:val="00F24290"/>
    <w:rsid w:val="00F24B77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750F"/>
    <w:rsid w:val="00F750DF"/>
    <w:rsid w:val="00F773A3"/>
    <w:rsid w:val="00F84204"/>
    <w:rsid w:val="00FB4F68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5">
    <w:name w:val="heading 5"/>
    <w:basedOn w:val="a"/>
    <w:next w:val="a"/>
    <w:link w:val="50"/>
    <w:qFormat/>
    <w:rsid w:val="0081256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1256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12563"/>
    <w:rPr>
      <w:rFonts w:ascii="Arial" w:eastAsia="Lucida Sans Unicode" w:hAnsi="Arial" w:cs="Times New Roman"/>
      <w:kern w:val="1"/>
      <w:sz w:val="32"/>
      <w:szCs w:val="24"/>
      <w:lang/>
    </w:rPr>
  </w:style>
  <w:style w:type="character" w:customStyle="1" w:styleId="60">
    <w:name w:val="Заголовок 6 Знак"/>
    <w:basedOn w:val="a0"/>
    <w:link w:val="6"/>
    <w:rsid w:val="00812563"/>
    <w:rPr>
      <w:rFonts w:ascii="Arial" w:eastAsia="Lucida Sans Unicode" w:hAnsi="Arial" w:cs="Times New Roman"/>
      <w:kern w:val="1"/>
      <w:sz w:val="40"/>
      <w:szCs w:val="24"/>
      <w:lang/>
    </w:rPr>
  </w:style>
  <w:style w:type="paragraph" w:styleId="a3">
    <w:name w:val="Body Text"/>
    <w:basedOn w:val="a"/>
    <w:link w:val="a4"/>
    <w:semiHidden/>
    <w:rsid w:val="008125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12563"/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a5">
    <w:name w:val="Body Text Indent"/>
    <w:basedOn w:val="a"/>
    <w:link w:val="a6"/>
    <w:semiHidden/>
    <w:rsid w:val="00812563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12563"/>
    <w:rPr>
      <w:rFonts w:ascii="Arial" w:eastAsia="Lucida Sans Unicode" w:hAnsi="Arial" w:cs="Times New Roman"/>
      <w:kern w:val="1"/>
      <w:sz w:val="20"/>
      <w:szCs w:val="24"/>
      <w:lang/>
    </w:rPr>
  </w:style>
  <w:style w:type="paragraph" w:customStyle="1" w:styleId="Standard">
    <w:name w:val="Standard"/>
    <w:rsid w:val="00812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812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563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5">
    <w:name w:val="heading 5"/>
    <w:basedOn w:val="a"/>
    <w:next w:val="a"/>
    <w:link w:val="50"/>
    <w:qFormat/>
    <w:rsid w:val="0081256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1256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12563"/>
    <w:rPr>
      <w:rFonts w:ascii="Arial" w:eastAsia="Lucida Sans Unicode" w:hAnsi="Arial" w:cs="Times New Roman"/>
      <w:kern w:val="1"/>
      <w:sz w:val="32"/>
      <w:szCs w:val="24"/>
      <w:lang/>
    </w:rPr>
  </w:style>
  <w:style w:type="character" w:customStyle="1" w:styleId="60">
    <w:name w:val="Заголовок 6 Знак"/>
    <w:basedOn w:val="a0"/>
    <w:link w:val="6"/>
    <w:rsid w:val="00812563"/>
    <w:rPr>
      <w:rFonts w:ascii="Arial" w:eastAsia="Lucida Sans Unicode" w:hAnsi="Arial" w:cs="Times New Roman"/>
      <w:kern w:val="1"/>
      <w:sz w:val="40"/>
      <w:szCs w:val="24"/>
      <w:lang/>
    </w:rPr>
  </w:style>
  <w:style w:type="paragraph" w:styleId="a3">
    <w:name w:val="Body Text"/>
    <w:basedOn w:val="a"/>
    <w:link w:val="a4"/>
    <w:semiHidden/>
    <w:rsid w:val="008125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12563"/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a5">
    <w:name w:val="Body Text Indent"/>
    <w:basedOn w:val="a"/>
    <w:link w:val="a6"/>
    <w:semiHidden/>
    <w:rsid w:val="00812563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12563"/>
    <w:rPr>
      <w:rFonts w:ascii="Arial" w:eastAsia="Lucida Sans Unicode" w:hAnsi="Arial" w:cs="Times New Roman"/>
      <w:kern w:val="1"/>
      <w:sz w:val="20"/>
      <w:szCs w:val="24"/>
      <w:lang/>
    </w:rPr>
  </w:style>
  <w:style w:type="paragraph" w:customStyle="1" w:styleId="Standard">
    <w:name w:val="Standard"/>
    <w:rsid w:val="00812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812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563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>AU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2011-11-14T07:31:00Z</dcterms:created>
  <dcterms:modified xsi:type="dcterms:W3CDTF">2011-11-14T07:32:00Z</dcterms:modified>
</cp:coreProperties>
</file>